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327" w:rsidRPr="005C64A9" w:rsidRDefault="00CE5327" w:rsidP="00CE5327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>3GPP TSG-RAN WG2 Meeting #</w:t>
      </w:r>
      <w:r w:rsidRPr="00C15CD7">
        <w:rPr>
          <w:b/>
          <w:noProof/>
          <w:sz w:val="24"/>
          <w:lang w:val="en-US"/>
        </w:rPr>
        <w:t>11</w:t>
      </w:r>
      <w:r w:rsidR="00FD6EE9">
        <w:rPr>
          <w:b/>
          <w:noProof/>
          <w:sz w:val="24"/>
          <w:lang w:val="en-US"/>
        </w:rPr>
        <w:t>5</w:t>
      </w:r>
      <w:r>
        <w:rPr>
          <w:b/>
          <w:noProof/>
          <w:sz w:val="24"/>
          <w:lang w:val="en-US"/>
        </w:rPr>
        <w:t>-</w:t>
      </w:r>
      <w:r w:rsidRPr="00C15CD7">
        <w:rPr>
          <w:b/>
          <w:noProof/>
          <w:sz w:val="24"/>
          <w:lang w:val="en-US"/>
        </w:rPr>
        <w:t>e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    </w:t>
      </w:r>
      <w:r w:rsidRPr="005C64A9">
        <w:rPr>
          <w:b/>
          <w:i/>
          <w:sz w:val="32"/>
          <w:lang w:val="sv-SE" w:eastAsia="ko-KR"/>
        </w:rPr>
        <w:t>R2-</w:t>
      </w:r>
      <w:bookmarkStart w:id="0" w:name="_GoBack"/>
      <w:bookmarkEnd w:id="0"/>
      <w:r w:rsidR="00980480" w:rsidRPr="00980480">
        <w:rPr>
          <w:b/>
          <w:i/>
          <w:sz w:val="32"/>
          <w:lang w:val="sv-SE" w:eastAsia="ko-KR"/>
        </w:rPr>
        <w:t>2108746</w:t>
      </w:r>
    </w:p>
    <w:p w:rsidR="00CE5327" w:rsidRPr="005C64A9" w:rsidRDefault="00CE5327" w:rsidP="00CE5327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5C64A9">
        <w:rPr>
          <w:rFonts w:eastAsiaTheme="minorEastAsia"/>
          <w:b/>
          <w:sz w:val="24"/>
          <w:lang w:eastAsia="ko-KR"/>
        </w:rPr>
        <w:t>Electronic meeting, 1</w:t>
      </w:r>
      <w:r w:rsidR="00FD6EE9">
        <w:rPr>
          <w:rFonts w:eastAsiaTheme="minorEastAsia"/>
          <w:b/>
          <w:sz w:val="24"/>
          <w:lang w:eastAsia="ko-KR"/>
        </w:rPr>
        <w:t>6</w:t>
      </w:r>
      <w:r w:rsidRPr="005C64A9">
        <w:rPr>
          <w:rFonts w:eastAsiaTheme="minorEastAsia"/>
          <w:b/>
          <w:sz w:val="24"/>
          <w:lang w:eastAsia="ko-KR"/>
        </w:rPr>
        <w:t xml:space="preserve"> </w:t>
      </w:r>
      <w:r w:rsidR="00FD6EE9">
        <w:rPr>
          <w:rFonts w:eastAsiaTheme="minorEastAsia"/>
          <w:b/>
          <w:sz w:val="24"/>
          <w:lang w:eastAsia="ko-KR"/>
        </w:rPr>
        <w:t>August</w:t>
      </w:r>
      <w:r w:rsidRPr="005C64A9">
        <w:rPr>
          <w:rFonts w:eastAsiaTheme="minorEastAsia"/>
          <w:b/>
          <w:sz w:val="24"/>
          <w:lang w:eastAsia="ko-KR"/>
        </w:rPr>
        <w:t xml:space="preserve"> – 27 </w:t>
      </w:r>
      <w:r w:rsidR="00FD6EE9">
        <w:rPr>
          <w:rFonts w:eastAsiaTheme="minorEastAsia"/>
          <w:b/>
          <w:sz w:val="24"/>
          <w:lang w:eastAsia="ko-KR"/>
        </w:rPr>
        <w:t>August</w:t>
      </w:r>
      <w:r w:rsidR="0019599E">
        <w:rPr>
          <w:rFonts w:eastAsiaTheme="minorEastAsia"/>
          <w:b/>
          <w:sz w:val="24"/>
          <w:lang w:eastAsia="ko-KR"/>
        </w:rPr>
        <w:t>, 2021</w:t>
      </w:r>
    </w:p>
    <w:p w:rsidR="00CE5327" w:rsidRPr="005C64A9" w:rsidRDefault="00CE5327" w:rsidP="00CE5327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CE5327" w:rsidRPr="00DF0FFA" w:rsidRDefault="00CE5327" w:rsidP="00CE532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5C64A9">
        <w:rPr>
          <w:rFonts w:cs="Arial"/>
          <w:b/>
          <w:noProof/>
          <w:sz w:val="24"/>
          <w:szCs w:val="24"/>
          <w:lang w:val="en-US" w:eastAsia="ko-KR"/>
        </w:rPr>
        <w:t>Agenda Item</w:t>
      </w:r>
      <w:r w:rsidRPr="005C64A9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5C64A9">
        <w:rPr>
          <w:rFonts w:cs="Arial"/>
          <w:b/>
          <w:noProof/>
          <w:sz w:val="24"/>
          <w:szCs w:val="24"/>
          <w:lang w:val="en-US" w:eastAsia="ko-KR"/>
        </w:rPr>
        <w:tab/>
      </w:r>
      <w:r w:rsidR="00532B77" w:rsidRPr="00532B77">
        <w:rPr>
          <w:rFonts w:cs="Arial"/>
          <w:noProof/>
          <w:sz w:val="24"/>
          <w:szCs w:val="24"/>
          <w:lang w:val="en-US" w:eastAsia="ko-KR"/>
        </w:rPr>
        <w:t>8.20.2</w:t>
      </w:r>
      <w:r w:rsidRPr="005C64A9">
        <w:rPr>
          <w:rFonts w:cs="Arial"/>
          <w:noProof/>
          <w:sz w:val="24"/>
          <w:szCs w:val="24"/>
          <w:lang w:val="en-US" w:eastAsia="ko-KR"/>
        </w:rPr>
        <w:t xml:space="preserve"> (</w:t>
      </w:r>
      <w:r w:rsidR="00DB5098" w:rsidRPr="00DB5098">
        <w:rPr>
          <w:rFonts w:cs="Arial"/>
          <w:noProof/>
          <w:sz w:val="24"/>
          <w:szCs w:val="24"/>
          <w:lang w:val="en-US" w:eastAsia="ko-KR"/>
        </w:rPr>
        <w:t>NR_ext_to_71GHz-Core</w:t>
      </w:r>
      <w:r w:rsidRPr="005C64A9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2C3101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DB5098" w:rsidRPr="00DB5098">
        <w:rPr>
          <w:rFonts w:eastAsia="맑은 고딕" w:cs="Arial"/>
          <w:noProof/>
          <w:sz w:val="24"/>
          <w:szCs w:val="24"/>
          <w:lang w:val="en-US" w:eastAsia="ko-KR"/>
        </w:rPr>
        <w:t xml:space="preserve">Consideration on </w:t>
      </w:r>
      <w:r w:rsidR="00EE09C9">
        <w:rPr>
          <w:rFonts w:eastAsia="맑은 고딕" w:cs="Arial"/>
          <w:noProof/>
          <w:sz w:val="24"/>
          <w:szCs w:val="24"/>
          <w:lang w:val="en-US" w:eastAsia="ko-KR"/>
        </w:rPr>
        <w:t>potential</w:t>
      </w:r>
      <w:r w:rsidR="00DC34F7">
        <w:rPr>
          <w:rFonts w:eastAsia="맑은 고딕" w:cs="Arial"/>
          <w:noProof/>
          <w:sz w:val="24"/>
          <w:szCs w:val="24"/>
          <w:lang w:val="en-US" w:eastAsia="ko-KR"/>
        </w:rPr>
        <w:t xml:space="preserve"> LBT</w:t>
      </w:r>
      <w:r w:rsidR="00EE09C9">
        <w:rPr>
          <w:rFonts w:eastAsia="맑은 고딕" w:cs="Arial"/>
          <w:noProof/>
          <w:sz w:val="24"/>
          <w:szCs w:val="24"/>
          <w:lang w:val="en-US" w:eastAsia="ko-KR"/>
        </w:rPr>
        <w:t xml:space="preserve"> impact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063B4F" w:rsidRPr="00063B4F" w:rsidRDefault="008C10C3" w:rsidP="00DB5098">
      <w:pPr>
        <w:pStyle w:val="1"/>
      </w:pPr>
      <w:r>
        <w:t>Introduction</w:t>
      </w:r>
      <w:bookmarkStart w:id="1" w:name="_Ref178064866"/>
    </w:p>
    <w:p w:rsidR="005F0D6F" w:rsidRPr="005F0D6F" w:rsidRDefault="00063B4F" w:rsidP="00DB5098">
      <w:pPr>
        <w:jc w:val="left"/>
        <w:rPr>
          <w:rFonts w:ascii="Times New Roman" w:eastAsia="맑은 고딕" w:hAnsi="Times New Roman"/>
          <w:i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In t</w:t>
      </w:r>
      <w:r w:rsidR="00DB5098">
        <w:rPr>
          <w:rFonts w:ascii="Times New Roman" w:eastAsia="맑은 고딕" w:hAnsi="Times New Roman"/>
          <w:sz w:val="22"/>
          <w:szCs w:val="22"/>
          <w:lang w:eastAsia="ko-KR"/>
        </w:rPr>
        <w:t>his document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EE09C9">
        <w:rPr>
          <w:rFonts w:ascii="Times New Roman" w:eastAsia="맑은 고딕" w:hAnsi="Times New Roman"/>
          <w:sz w:val="22"/>
          <w:szCs w:val="22"/>
          <w:lang w:eastAsia="ko-KR"/>
        </w:rPr>
        <w:t>we discuss potential</w:t>
      </w:r>
      <w:r w:rsidR="00DC34F7">
        <w:rPr>
          <w:rFonts w:ascii="Times New Roman" w:eastAsia="맑은 고딕" w:hAnsi="Times New Roman"/>
          <w:sz w:val="22"/>
          <w:szCs w:val="22"/>
          <w:lang w:eastAsia="ko-KR"/>
        </w:rPr>
        <w:t xml:space="preserve"> MAC</w:t>
      </w:r>
      <w:r w:rsidR="00EE09C9">
        <w:rPr>
          <w:rFonts w:ascii="Times New Roman" w:eastAsia="맑은 고딕" w:hAnsi="Times New Roman"/>
          <w:sz w:val="22"/>
          <w:szCs w:val="22"/>
          <w:lang w:eastAsia="ko-KR"/>
        </w:rPr>
        <w:t xml:space="preserve"> impact</w:t>
      </w:r>
      <w:r w:rsidR="008D7894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DC34F7">
        <w:rPr>
          <w:rFonts w:ascii="Times New Roman" w:eastAsia="맑은 고딕" w:hAnsi="Times New Roman"/>
          <w:sz w:val="22"/>
          <w:szCs w:val="22"/>
          <w:lang w:eastAsia="ko-KR"/>
        </w:rPr>
        <w:t xml:space="preserve"> by RAN1 agreements related to LBT for </w:t>
      </w:r>
      <w:r w:rsidR="00DB5098">
        <w:rPr>
          <w:rFonts w:ascii="Times New Roman" w:eastAsia="맑은 고딕" w:hAnsi="Times New Roman"/>
          <w:sz w:val="22"/>
          <w:szCs w:val="22"/>
          <w:lang w:eastAsia="ko-KR"/>
        </w:rPr>
        <w:t>e</w:t>
      </w:r>
      <w:r w:rsidR="00DB5098" w:rsidRPr="00DB5098">
        <w:rPr>
          <w:rFonts w:ascii="Times New Roman" w:eastAsia="맑은 고딕" w:hAnsi="Times New Roman"/>
          <w:sz w:val="22"/>
          <w:szCs w:val="22"/>
          <w:lang w:eastAsia="ko-KR"/>
        </w:rPr>
        <w:t>xtending NR operation to 71GHz</w:t>
      </w:r>
      <w:r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BE6AA7" w:rsidRDefault="00BE6AA7" w:rsidP="00E42F8A">
      <w:pPr>
        <w:jc w:val="left"/>
        <w:rPr>
          <w:rFonts w:ascii="Times New Roman" w:eastAsia="맑은 고딕" w:hAnsi="Times New Roman"/>
          <w:szCs w:val="22"/>
          <w:lang w:eastAsia="ko-KR"/>
        </w:rPr>
      </w:pPr>
    </w:p>
    <w:p w:rsidR="00577E35" w:rsidRPr="001823BA" w:rsidRDefault="00506FFD" w:rsidP="00577E35">
      <w:pPr>
        <w:pStyle w:val="1"/>
        <w:rPr>
          <w:lang w:val="en-US"/>
        </w:rPr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</w:t>
      </w:r>
      <w:r w:rsidR="008C10C3">
        <w:rPr>
          <w:lang w:val="en-US"/>
        </w:rPr>
        <w:t>iscussion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09C9" w:rsidTr="00EE09C9">
        <w:tc>
          <w:tcPr>
            <w:tcW w:w="9629" w:type="dxa"/>
          </w:tcPr>
          <w:p w:rsidR="00DC34F7" w:rsidRPr="00EE09C9" w:rsidRDefault="00DC34F7" w:rsidP="00DC34F7">
            <w:pPr>
              <w:rPr>
                <w:lang w:eastAsia="x-none"/>
              </w:rPr>
            </w:pPr>
            <w:r w:rsidRPr="00EE09C9">
              <w:rPr>
                <w:highlight w:val="green"/>
                <w:lang w:eastAsia="x-none"/>
              </w:rPr>
              <w:t>Agreement in RAN1#10</w:t>
            </w:r>
            <w:r>
              <w:rPr>
                <w:highlight w:val="green"/>
                <w:lang w:eastAsia="x-none"/>
              </w:rPr>
              <w:t>4bis</w:t>
            </w:r>
            <w:r w:rsidRPr="00EE09C9">
              <w:rPr>
                <w:highlight w:val="green"/>
                <w:lang w:eastAsia="x-none"/>
              </w:rPr>
              <w:t>-e:</w:t>
            </w:r>
          </w:p>
          <w:p w:rsidR="00DC34F7" w:rsidRPr="00DC34F7" w:rsidRDefault="00DC34F7" w:rsidP="00DC34F7">
            <w:pPr>
              <w:rPr>
                <w:lang w:val="en-US" w:eastAsia="x-none"/>
              </w:rPr>
            </w:pPr>
            <w:r w:rsidRPr="00DC34F7">
              <w:rPr>
                <w:lang w:val="en-US" w:eastAsia="x-none"/>
              </w:rPr>
              <w:t>For a COT with MU-MIMO (SDM) transmission,</w:t>
            </w:r>
          </w:p>
          <w:p w:rsidR="00DC34F7" w:rsidRPr="00DC34F7" w:rsidRDefault="00DC34F7" w:rsidP="00DC34F7">
            <w:pPr>
              <w:pStyle w:val="a5"/>
              <w:numPr>
                <w:ilvl w:val="0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</w:pPr>
            <w:r w:rsidRPr="00DC34F7">
              <w:t>Alt A: The per-beam LBT for different beams is performed in TDM fashion</w:t>
            </w:r>
          </w:p>
          <w:p w:rsidR="00DC34F7" w:rsidRPr="00DC34F7" w:rsidRDefault="00DC34F7" w:rsidP="00DC34F7">
            <w:pPr>
              <w:pStyle w:val="a5"/>
              <w:numPr>
                <w:ilvl w:val="0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</w:pPr>
            <w:r w:rsidRPr="00DC34F7">
              <w:t>Alt B: The per-beam LBT for different beams is performed simultaneously in parallel, assuming the node has the capability to simultaneously sense in different beams</w:t>
            </w:r>
          </w:p>
          <w:p w:rsidR="00DC34F7" w:rsidRPr="00DC34F7" w:rsidRDefault="00DC34F7" w:rsidP="00DC34F7">
            <w:pPr>
              <w:rPr>
                <w:lang w:eastAsia="x-none"/>
              </w:rPr>
            </w:pPr>
            <w:r w:rsidRPr="00DC34F7">
              <w:rPr>
                <w:lang w:eastAsia="x-none"/>
              </w:rPr>
              <w:t>Within a COT with TDM of beams with beam switching,</w:t>
            </w:r>
          </w:p>
          <w:p w:rsidR="00DC34F7" w:rsidRPr="00DC34F7" w:rsidRDefault="00DC34F7" w:rsidP="00DC34F7">
            <w:pPr>
              <w:pStyle w:val="a5"/>
              <w:numPr>
                <w:ilvl w:val="0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</w:pPr>
            <w:r w:rsidRPr="00DC34F7">
              <w:t>Alt A: The per-beam LBT for different beams is performed one after another in time domain</w:t>
            </w:r>
          </w:p>
          <w:p w:rsidR="00DC34F7" w:rsidRPr="00DC34F7" w:rsidRDefault="00DC34F7" w:rsidP="00DC34F7">
            <w:pPr>
              <w:pStyle w:val="a5"/>
              <w:numPr>
                <w:ilvl w:val="0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</w:pPr>
            <w:r w:rsidRPr="00DC34F7">
              <w:t>Alt B: The per-beam LBT for different beams is performed simultaneously in parallel, assuming the node has the capability to simultaneously sense in different beams</w:t>
            </w:r>
          </w:p>
          <w:p w:rsidR="00EE09C9" w:rsidRPr="00EE09C9" w:rsidRDefault="00EE09C9" w:rsidP="00EE09C9">
            <w:pPr>
              <w:rPr>
                <w:lang w:eastAsia="x-none"/>
              </w:rPr>
            </w:pPr>
            <w:r w:rsidRPr="00EE09C9">
              <w:rPr>
                <w:highlight w:val="green"/>
                <w:lang w:eastAsia="x-none"/>
              </w:rPr>
              <w:t>Agreement in RAN1#105-e:</w:t>
            </w:r>
          </w:p>
          <w:p w:rsidR="00DC34F7" w:rsidRDefault="00DC34F7" w:rsidP="00DC34F7">
            <w:r>
              <w:t>For regions where LBT is not mandated, gNB should indicate to the UE this gNB-UE connection is operating in LBT mode or no-LBT mode</w:t>
            </w:r>
          </w:p>
          <w:p w:rsidR="00DC34F7" w:rsidRPr="00EE09C9" w:rsidRDefault="00DC34F7" w:rsidP="00DC34F7">
            <w:pPr>
              <w:pStyle w:val="a5"/>
              <w:numPr>
                <w:ilvl w:val="0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>
              <w:t>Support both cell specific (common for all UEs in a cell as part of system information or dedicated RRC signalling or both) and UE specific (can be different for different UEs in a cell as part of UE-specific RRC configuration) gNB indication</w:t>
            </w:r>
          </w:p>
        </w:tc>
      </w:tr>
    </w:tbl>
    <w:p w:rsidR="001823BA" w:rsidRPr="00EE09C9" w:rsidRDefault="001823BA" w:rsidP="002350E5">
      <w:pPr>
        <w:jc w:val="left"/>
        <w:rPr>
          <w:rFonts w:ascii="Times New Roman" w:eastAsia="맑은 고딕" w:hAnsi="Times New Roman"/>
          <w:sz w:val="24"/>
          <w:szCs w:val="22"/>
          <w:lang w:val="en-US" w:eastAsia="ko-KR"/>
        </w:rPr>
      </w:pPr>
    </w:p>
    <w:p w:rsidR="00DC34F7" w:rsidRDefault="00354F04" w:rsidP="002350E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E</w:t>
      </w:r>
      <w:r w:rsidR="00107A3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ven though clear RAN1 agreements has not yet been made to introduce per beam LBT,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we can expect that per beam LBT would be introduced in Rel-17 for supporting up to 71GHz because </w:t>
      </w:r>
      <w:r w:rsidR="00107A3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all candidate options already assumes per beam LBT. </w:t>
      </w:r>
    </w:p>
    <w:p w:rsidR="000F0736" w:rsidRPr="00BD1D90" w:rsidRDefault="000F0736" w:rsidP="000F0736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</w:t>
      </w:r>
      <w:r w:rsidR="00107A3F">
        <w:rPr>
          <w:rFonts w:ascii="Times New Roman" w:eastAsia="맑은 고딕" w:hAnsi="Times New Roman"/>
          <w:b/>
          <w:sz w:val="22"/>
          <w:lang w:eastAsia="ko-KR"/>
        </w:rPr>
        <w:t xml:space="preserve"> 1. As all options in RAN1 discussion assume per beam LBT, RAN2 can </w:t>
      </w:r>
      <w:r w:rsidR="00354F04">
        <w:rPr>
          <w:rFonts w:ascii="Times New Roman" w:eastAsia="맑은 고딕" w:hAnsi="Times New Roman"/>
          <w:b/>
          <w:sz w:val="22"/>
          <w:lang w:eastAsia="ko-KR"/>
        </w:rPr>
        <w:t xml:space="preserve">expect </w:t>
      </w:r>
      <w:r w:rsidR="00107A3F">
        <w:rPr>
          <w:rFonts w:ascii="Times New Roman" w:eastAsia="맑은 고딕" w:hAnsi="Times New Roman"/>
          <w:b/>
          <w:sz w:val="22"/>
          <w:lang w:eastAsia="ko-KR"/>
        </w:rPr>
        <w:t>per beam LBT</w:t>
      </w:r>
      <w:r w:rsidR="00354F04">
        <w:rPr>
          <w:rFonts w:ascii="Times New Roman" w:eastAsia="맑은 고딕" w:hAnsi="Times New Roman"/>
          <w:b/>
          <w:sz w:val="22"/>
          <w:lang w:eastAsia="ko-KR"/>
        </w:rPr>
        <w:t xml:space="preserve"> would be introduced in Rel-17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</w:p>
    <w:p w:rsidR="000F0736" w:rsidRDefault="000F0736" w:rsidP="002350E5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2429F0" w:rsidRDefault="00354F04" w:rsidP="002350E5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With observation 1,</w:t>
      </w:r>
      <w:r w:rsidR="00BC454E" w:rsidRPr="00BC454E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BC454E">
        <w:rPr>
          <w:rFonts w:ascii="Times New Roman" w:eastAsia="맑은 고딕" w:hAnsi="Times New Roman"/>
          <w:sz w:val="22"/>
          <w:szCs w:val="22"/>
          <w:lang w:eastAsia="ko-KR"/>
        </w:rPr>
        <w:t xml:space="preserve">the question is whether per beam </w:t>
      </w:r>
      <w:r w:rsidR="00BC454E" w:rsidRPr="00BC454E">
        <w:rPr>
          <w:rFonts w:ascii="Times New Roman" w:eastAsia="맑은 고딕" w:hAnsi="Times New Roman"/>
          <w:sz w:val="22"/>
          <w:szCs w:val="22"/>
          <w:lang w:eastAsia="ko-KR"/>
        </w:rPr>
        <w:t>LBT failure detection and recovery procedure</w:t>
      </w:r>
      <w:r w:rsidR="00BC454E">
        <w:rPr>
          <w:rFonts w:ascii="Times New Roman" w:eastAsia="맑은 고딕" w:hAnsi="Times New Roman"/>
          <w:sz w:val="22"/>
          <w:szCs w:val="22"/>
          <w:lang w:eastAsia="ko-KR"/>
        </w:rPr>
        <w:t xml:space="preserve"> is needed or the current </w:t>
      </w:r>
      <w:r w:rsidR="00BC454E" w:rsidRPr="008321CA">
        <w:rPr>
          <w:rFonts w:ascii="Times New Roman" w:eastAsia="맑은 고딕" w:hAnsi="Times New Roman"/>
          <w:sz w:val="22"/>
          <w:szCs w:val="22"/>
          <w:lang w:eastAsia="ko-KR"/>
        </w:rPr>
        <w:t xml:space="preserve">LBT failure detection and recovery </w:t>
      </w:r>
      <w:r w:rsidR="00BC454E">
        <w:rPr>
          <w:rFonts w:ascii="Times New Roman" w:eastAsia="맑은 고딕" w:hAnsi="Times New Roman"/>
          <w:sz w:val="22"/>
          <w:szCs w:val="22"/>
          <w:lang w:eastAsia="ko-KR"/>
        </w:rPr>
        <w:t xml:space="preserve">procedure is sufficient to cover per beam LBT. </w:t>
      </w:r>
      <w:r>
        <w:rPr>
          <w:rFonts w:ascii="Times New Roman" w:eastAsia="맑은 고딕" w:hAnsi="Times New Roman"/>
          <w:sz w:val="22"/>
          <w:szCs w:val="22"/>
          <w:lang w:eastAsia="ko-KR"/>
        </w:rPr>
        <w:t>I</w:t>
      </w:r>
      <w:r w:rsidR="00107A3F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n </w:t>
      </w:r>
      <w:r w:rsidR="00107A3F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current</w:t>
      </w:r>
      <w:r w:rsidR="008321CA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107A3F">
        <w:rPr>
          <w:rFonts w:ascii="Times New Roman" w:eastAsia="맑은 고딕" w:hAnsi="Times New Roman"/>
          <w:sz w:val="22"/>
          <w:szCs w:val="22"/>
          <w:lang w:eastAsia="ko-KR"/>
        </w:rPr>
        <w:t>MAC specification</w:t>
      </w:r>
      <w:r w:rsidR="00A577B9">
        <w:rPr>
          <w:rFonts w:ascii="Times New Roman" w:eastAsia="맑은 고딕" w:hAnsi="Times New Roman"/>
          <w:sz w:val="22"/>
          <w:szCs w:val="22"/>
          <w:lang w:eastAsia="ko-KR"/>
        </w:rPr>
        <w:t>, t</w:t>
      </w:r>
      <w:r w:rsidR="008321CA">
        <w:rPr>
          <w:rFonts w:ascii="Times New Roman" w:eastAsia="맑은 고딕" w:hAnsi="Times New Roman"/>
          <w:sz w:val="22"/>
          <w:szCs w:val="22"/>
          <w:lang w:eastAsia="ko-KR"/>
        </w:rPr>
        <w:t>he c</w:t>
      </w:r>
      <w:r w:rsidR="008321CA" w:rsidRPr="008321CA">
        <w:rPr>
          <w:rFonts w:ascii="Times New Roman" w:eastAsia="맑은 고딕" w:hAnsi="Times New Roman"/>
          <w:sz w:val="22"/>
          <w:szCs w:val="22"/>
          <w:lang w:eastAsia="ko-KR"/>
        </w:rPr>
        <w:t>onsistent LBT failure is detected per UL BWP by counting LBT failure indications for all UL transmissions</w:t>
      </w:r>
      <w:r w:rsidR="008321CA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In other words, </w:t>
      </w:r>
      <w:r w:rsidR="00503BEC">
        <w:rPr>
          <w:rFonts w:ascii="Times New Roman" w:eastAsia="맑은 고딕" w:hAnsi="Times New Roman"/>
          <w:sz w:val="22"/>
          <w:szCs w:val="22"/>
          <w:lang w:eastAsia="ko-KR"/>
        </w:rPr>
        <w:t xml:space="preserve">in Rel-16 NR-U, omni-directional LBT is </w:t>
      </w:r>
      <w:r w:rsidR="00A577B9" w:rsidRPr="00A577B9">
        <w:rPr>
          <w:rFonts w:ascii="Times New Roman" w:eastAsia="맑은 고딕" w:hAnsi="Times New Roman"/>
          <w:sz w:val="22"/>
          <w:szCs w:val="22"/>
          <w:lang w:eastAsia="ko-KR"/>
        </w:rPr>
        <w:t>performed in units of 20 MHz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24380F">
        <w:rPr>
          <w:rFonts w:ascii="Times New Roman" w:eastAsia="맑은 고딕" w:hAnsi="Times New Roman"/>
          <w:sz w:val="22"/>
          <w:szCs w:val="22"/>
          <w:lang w:eastAsia="ko-KR"/>
        </w:rPr>
        <w:t xml:space="preserve">and </w:t>
      </w:r>
      <w:r w:rsidR="00503BEC">
        <w:rPr>
          <w:rFonts w:ascii="Times New Roman" w:eastAsia="맑은 고딕" w:hAnsi="Times New Roman"/>
          <w:sz w:val="22"/>
          <w:szCs w:val="22"/>
          <w:lang w:eastAsia="ko-KR"/>
        </w:rPr>
        <w:t xml:space="preserve">the UE can transmit UL data only when no LBT failure is detected </w:t>
      </w:r>
      <w:r w:rsidR="00503BEC">
        <w:rPr>
          <w:rFonts w:ascii="Times New Roman" w:eastAsia="맑은 고딕" w:hAnsi="Times New Roman" w:hint="eastAsia"/>
          <w:sz w:val="22"/>
          <w:szCs w:val="22"/>
          <w:lang w:eastAsia="ko-KR"/>
        </w:rPr>
        <w:t>f</w:t>
      </w:r>
      <w:r w:rsidR="00503BEC">
        <w:rPr>
          <w:rFonts w:ascii="Times New Roman" w:eastAsia="맑은 고딕" w:hAnsi="Times New Roman"/>
          <w:sz w:val="22"/>
          <w:szCs w:val="22"/>
          <w:lang w:eastAsia="ko-KR"/>
        </w:rPr>
        <w:t>rom omni-directional LBT. I</w:t>
      </w:r>
      <w:r w:rsidR="0024380F">
        <w:rPr>
          <w:rFonts w:ascii="Times New Roman" w:eastAsia="맑은 고딕" w:hAnsi="Times New Roman"/>
          <w:sz w:val="22"/>
          <w:szCs w:val="22"/>
          <w:lang w:eastAsia="ko-KR"/>
        </w:rPr>
        <w:t xml:space="preserve">f </w:t>
      </w:r>
      <w:r w:rsidR="00A577B9">
        <w:rPr>
          <w:rFonts w:ascii="Times New Roman" w:eastAsia="맑은 고딕" w:hAnsi="Times New Roman"/>
          <w:sz w:val="22"/>
          <w:szCs w:val="22"/>
          <w:lang w:eastAsia="ko-KR"/>
        </w:rPr>
        <w:t>LBT is fail</w:t>
      </w:r>
      <w:r w:rsidR="002429F0">
        <w:rPr>
          <w:rFonts w:ascii="Times New Roman" w:eastAsia="맑은 고딕" w:hAnsi="Times New Roman"/>
          <w:sz w:val="22"/>
          <w:szCs w:val="22"/>
          <w:lang w:eastAsia="ko-KR"/>
        </w:rPr>
        <w:t>ed, the physical layer delivers a LBT failure indication</w:t>
      </w:r>
      <w:r w:rsidR="00A577B9">
        <w:rPr>
          <w:rFonts w:ascii="Times New Roman" w:eastAsia="맑은 고딕" w:hAnsi="Times New Roman"/>
          <w:sz w:val="22"/>
          <w:szCs w:val="22"/>
          <w:lang w:eastAsia="ko-KR"/>
        </w:rPr>
        <w:t xml:space="preserve"> to the MAC layer. </w:t>
      </w:r>
    </w:p>
    <w:p w:rsidR="00BC454E" w:rsidRPr="00BC454E" w:rsidRDefault="00FE0440" w:rsidP="002350E5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lastRenderedPageBreak/>
        <w:t xml:space="preserve">Observation 2. The current </w:t>
      </w:r>
      <w:r w:rsidRPr="00FE0440">
        <w:rPr>
          <w:rFonts w:ascii="Times New Roman" w:eastAsia="맑은 고딕" w:hAnsi="Times New Roman"/>
          <w:b/>
          <w:sz w:val="22"/>
          <w:lang w:eastAsia="ko-KR"/>
        </w:rPr>
        <w:t xml:space="preserve">LBT failure detection and recovery procedure </w:t>
      </w:r>
      <w:r>
        <w:rPr>
          <w:rFonts w:ascii="Times New Roman" w:eastAsia="맑은 고딕" w:hAnsi="Times New Roman"/>
          <w:b/>
          <w:sz w:val="22"/>
          <w:lang w:eastAsia="ko-KR"/>
        </w:rPr>
        <w:t>is designed based on omni-directional LBT.</w:t>
      </w:r>
    </w:p>
    <w:p w:rsidR="00107A3F" w:rsidRDefault="00BC454E" w:rsidP="0065650B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On the other hand, </w:t>
      </w:r>
      <w:r>
        <w:rPr>
          <w:rFonts w:ascii="Times New Roman" w:eastAsia="맑은 고딕" w:hAnsi="Times New Roman"/>
          <w:sz w:val="22"/>
          <w:szCs w:val="22"/>
          <w:lang w:eastAsia="ko-KR"/>
        </w:rPr>
        <w:t>w</w:t>
      </w:r>
      <w:r w:rsidR="002429F0">
        <w:rPr>
          <w:rFonts w:ascii="Times New Roman" w:eastAsia="맑은 고딕" w:hAnsi="Times New Roman"/>
          <w:sz w:val="22"/>
          <w:szCs w:val="22"/>
          <w:lang w:eastAsia="ko-KR"/>
        </w:rPr>
        <w:t>hen one BWP uses multiple beams for UL transmissions</w:t>
      </w:r>
      <w:r w:rsidR="00ED00AE">
        <w:rPr>
          <w:rFonts w:ascii="Times New Roman" w:eastAsia="맑은 고딕" w:hAnsi="Times New Roman"/>
          <w:sz w:val="22"/>
          <w:szCs w:val="22"/>
          <w:lang w:eastAsia="ko-KR"/>
        </w:rPr>
        <w:t xml:space="preserve"> and</w:t>
      </w:r>
      <w:r w:rsidR="002429F0">
        <w:rPr>
          <w:rFonts w:ascii="Times New Roman" w:eastAsia="맑은 고딕" w:hAnsi="Times New Roman"/>
          <w:sz w:val="22"/>
          <w:szCs w:val="22"/>
          <w:lang w:eastAsia="ko-KR"/>
        </w:rPr>
        <w:t xml:space="preserve"> per beam LBT is applied, LBT outcome will be given per beam</w:t>
      </w:r>
      <w:r w:rsidR="00FE0440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24528C">
        <w:rPr>
          <w:rFonts w:ascii="Times New Roman" w:eastAsia="맑은 고딕" w:hAnsi="Times New Roman"/>
          <w:sz w:val="22"/>
          <w:szCs w:val="22"/>
          <w:lang w:eastAsia="ko-KR"/>
        </w:rPr>
        <w:t xml:space="preserve"> In this condition,</w:t>
      </w:r>
      <w:r w:rsidR="00FE0440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ED00AE">
        <w:rPr>
          <w:rFonts w:ascii="Times New Roman" w:eastAsia="맑은 고딕" w:hAnsi="Times New Roman"/>
          <w:sz w:val="22"/>
          <w:szCs w:val="22"/>
          <w:lang w:eastAsia="ko-KR"/>
        </w:rPr>
        <w:t xml:space="preserve">when one of multiple beams on a BWP fails LBT, </w:t>
      </w:r>
      <w:r w:rsidR="0024528C">
        <w:rPr>
          <w:rFonts w:ascii="Times New Roman" w:eastAsia="맑은 고딕" w:hAnsi="Times New Roman"/>
          <w:sz w:val="22"/>
          <w:szCs w:val="22"/>
          <w:lang w:eastAsia="ko-KR"/>
        </w:rPr>
        <w:t xml:space="preserve">the question is </w:t>
      </w:r>
      <w:r w:rsidR="00ED00AE">
        <w:rPr>
          <w:rFonts w:ascii="Times New Roman" w:eastAsia="맑은 고딕" w:hAnsi="Times New Roman"/>
          <w:sz w:val="22"/>
          <w:szCs w:val="22"/>
          <w:lang w:eastAsia="ko-KR"/>
        </w:rPr>
        <w:t>whether</w:t>
      </w:r>
      <w:r w:rsidR="0024528C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ED00AE">
        <w:rPr>
          <w:rFonts w:ascii="Times New Roman" w:eastAsia="맑은 고딕" w:hAnsi="Times New Roman"/>
          <w:sz w:val="22"/>
          <w:szCs w:val="22"/>
          <w:lang w:eastAsia="ko-KR"/>
        </w:rPr>
        <w:t xml:space="preserve">a UE can transmit UL data only using beams </w:t>
      </w:r>
      <w:r w:rsidR="0024528C">
        <w:rPr>
          <w:rFonts w:ascii="Times New Roman" w:eastAsia="맑은 고딕" w:hAnsi="Times New Roman"/>
          <w:sz w:val="22"/>
          <w:szCs w:val="22"/>
          <w:lang w:eastAsia="ko-KR"/>
        </w:rPr>
        <w:t xml:space="preserve">which succeeds LBT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and the LBT failure indication for the LBT failed beam is indicated to the MAC layer </w:t>
      </w:r>
      <w:r w:rsidR="00ED00AE">
        <w:rPr>
          <w:rFonts w:ascii="Times New Roman" w:eastAsia="맑은 고딕" w:hAnsi="Times New Roman"/>
          <w:sz w:val="22"/>
          <w:szCs w:val="22"/>
          <w:lang w:eastAsia="ko-KR"/>
        </w:rPr>
        <w:t xml:space="preserve">or </w:t>
      </w:r>
      <w:r w:rsidR="0065650B">
        <w:rPr>
          <w:rFonts w:ascii="Times New Roman" w:eastAsia="맑은 고딕" w:hAnsi="Times New Roman"/>
          <w:sz w:val="22"/>
          <w:szCs w:val="22"/>
          <w:lang w:eastAsia="ko-KR"/>
        </w:rPr>
        <w:t xml:space="preserve">a UE </w:t>
      </w:r>
      <w:r w:rsidR="00ED00AE">
        <w:rPr>
          <w:rFonts w:ascii="Times New Roman" w:eastAsia="맑은 고딕" w:hAnsi="Times New Roman"/>
          <w:sz w:val="22"/>
          <w:szCs w:val="22"/>
          <w:lang w:eastAsia="ko-KR"/>
        </w:rPr>
        <w:t>cannot transmit UL data and considers</w:t>
      </w:r>
      <w:r w:rsidR="00A0132C">
        <w:rPr>
          <w:rFonts w:ascii="Times New Roman" w:eastAsia="맑은 고딕" w:hAnsi="Times New Roman"/>
          <w:sz w:val="22"/>
          <w:szCs w:val="22"/>
          <w:lang w:eastAsia="ko-KR"/>
        </w:rPr>
        <w:t xml:space="preserve"> all</w:t>
      </w:r>
      <w:r w:rsidR="00ED00AE">
        <w:rPr>
          <w:rFonts w:ascii="Times New Roman" w:eastAsia="맑은 고딕" w:hAnsi="Times New Roman"/>
          <w:sz w:val="22"/>
          <w:szCs w:val="22"/>
          <w:lang w:eastAsia="ko-KR"/>
        </w:rPr>
        <w:t xml:space="preserve"> LBT</w:t>
      </w:r>
      <w:r w:rsidR="00A0132C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ED00AE">
        <w:rPr>
          <w:rFonts w:ascii="Times New Roman" w:eastAsia="맑은 고딕" w:hAnsi="Times New Roman"/>
          <w:sz w:val="22"/>
          <w:szCs w:val="22"/>
          <w:lang w:eastAsia="ko-KR"/>
        </w:rPr>
        <w:t xml:space="preserve"> fail. </w:t>
      </w:r>
      <w:r w:rsidR="0065650B">
        <w:rPr>
          <w:rFonts w:ascii="Times New Roman" w:eastAsia="맑은 고딕" w:hAnsi="Times New Roman"/>
          <w:sz w:val="22"/>
          <w:szCs w:val="22"/>
          <w:lang w:eastAsia="ko-KR"/>
        </w:rPr>
        <w:t>We think that this is important and should be answered by RAN1 to determine exact MAC impact by per beam LBT. This is because i</w:t>
      </w:r>
      <w:r w:rsidR="00ED00AE">
        <w:rPr>
          <w:rFonts w:ascii="Times New Roman" w:eastAsia="맑은 고딕" w:hAnsi="Times New Roman"/>
          <w:sz w:val="22"/>
          <w:szCs w:val="22"/>
          <w:lang w:eastAsia="ko-KR"/>
        </w:rPr>
        <w:t xml:space="preserve">f the UE </w:t>
      </w:r>
      <w:r w:rsidR="0024528C">
        <w:rPr>
          <w:rFonts w:ascii="Times New Roman" w:eastAsia="맑은 고딕" w:hAnsi="Times New Roman"/>
          <w:sz w:val="22"/>
          <w:szCs w:val="22"/>
          <w:lang w:eastAsia="ko-KR"/>
        </w:rPr>
        <w:t xml:space="preserve">cannot transmit UL data </w:t>
      </w:r>
      <w:r w:rsidR="0065650B">
        <w:rPr>
          <w:rFonts w:ascii="Times New Roman" w:eastAsia="맑은 고딕" w:hAnsi="Times New Roman"/>
          <w:sz w:val="22"/>
          <w:szCs w:val="22"/>
          <w:lang w:eastAsia="ko-KR"/>
        </w:rPr>
        <w:t xml:space="preserve">only using beams which succeeds LBT, </w:t>
      </w:r>
      <w:r w:rsidR="00A0132C">
        <w:rPr>
          <w:rFonts w:ascii="Times New Roman" w:eastAsia="맑은 고딕" w:hAnsi="Times New Roman"/>
          <w:sz w:val="22"/>
          <w:szCs w:val="22"/>
          <w:lang w:eastAsia="ko-KR"/>
        </w:rPr>
        <w:t xml:space="preserve">this would be similar to per BWP LBT failure and </w:t>
      </w:r>
      <w:r w:rsidR="0065650B">
        <w:rPr>
          <w:rFonts w:ascii="Times New Roman" w:eastAsia="맑은 고딕" w:hAnsi="Times New Roman"/>
          <w:sz w:val="22"/>
          <w:szCs w:val="22"/>
          <w:lang w:eastAsia="ko-KR"/>
        </w:rPr>
        <w:t xml:space="preserve">the current </w:t>
      </w:r>
      <w:r w:rsidR="0065650B" w:rsidRPr="0065650B">
        <w:rPr>
          <w:rFonts w:ascii="Times New Roman" w:eastAsia="맑은 고딕" w:hAnsi="Times New Roman"/>
          <w:sz w:val="22"/>
          <w:szCs w:val="22"/>
          <w:lang w:eastAsia="ko-KR"/>
        </w:rPr>
        <w:t>LBT failure detection and recovery procedure</w:t>
      </w:r>
      <w:r w:rsidR="0065650B">
        <w:rPr>
          <w:rFonts w:ascii="Times New Roman" w:eastAsia="맑은 고딕" w:hAnsi="Times New Roman"/>
          <w:sz w:val="22"/>
          <w:szCs w:val="22"/>
          <w:lang w:eastAsia="ko-KR"/>
        </w:rPr>
        <w:t xml:space="preserve"> would be sufficient, but if not, the </w:t>
      </w:r>
      <w:r w:rsidR="0065650B" w:rsidRPr="0065650B">
        <w:rPr>
          <w:rFonts w:ascii="Times New Roman" w:eastAsia="맑은 고딕" w:hAnsi="Times New Roman"/>
          <w:sz w:val="22"/>
          <w:szCs w:val="22"/>
          <w:lang w:eastAsia="ko-KR"/>
        </w:rPr>
        <w:t>LBT failure detection and recovery procedure</w:t>
      </w:r>
      <w:r w:rsidR="0024528C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AC1FD2">
        <w:rPr>
          <w:rFonts w:ascii="Times New Roman" w:eastAsia="맑은 고딕" w:hAnsi="Times New Roman"/>
          <w:sz w:val="22"/>
          <w:szCs w:val="22"/>
          <w:lang w:eastAsia="ko-KR"/>
        </w:rPr>
        <w:t>may be updated</w:t>
      </w:r>
      <w:r w:rsidR="00A0132C">
        <w:rPr>
          <w:rFonts w:ascii="Times New Roman" w:eastAsia="맑은 고딕" w:hAnsi="Times New Roman"/>
          <w:sz w:val="22"/>
          <w:szCs w:val="22"/>
          <w:lang w:eastAsia="ko-KR"/>
        </w:rPr>
        <w:t xml:space="preserve">, e.g., LBT failure indication </w:t>
      </w:r>
      <w:r w:rsidR="001F3747">
        <w:rPr>
          <w:rFonts w:ascii="Times New Roman" w:eastAsia="맑은 고딕" w:hAnsi="Times New Roman"/>
          <w:sz w:val="22"/>
          <w:szCs w:val="22"/>
          <w:lang w:eastAsia="ko-KR"/>
        </w:rPr>
        <w:t>may</w:t>
      </w:r>
      <w:r w:rsidR="00A0132C">
        <w:rPr>
          <w:rFonts w:ascii="Times New Roman" w:eastAsia="맑은 고딕" w:hAnsi="Times New Roman"/>
          <w:sz w:val="22"/>
          <w:szCs w:val="22"/>
          <w:lang w:eastAsia="ko-KR"/>
        </w:rPr>
        <w:t xml:space="preserve"> include LBT failed beam ID</w:t>
      </w:r>
      <w:r w:rsidR="001F3747">
        <w:rPr>
          <w:rFonts w:ascii="Times New Roman" w:eastAsia="맑은 고딕" w:hAnsi="Times New Roman"/>
          <w:sz w:val="22"/>
          <w:szCs w:val="22"/>
          <w:lang w:eastAsia="ko-KR"/>
        </w:rPr>
        <w:t xml:space="preserve"> and new format for </w:t>
      </w:r>
      <w:r w:rsidR="001F3747" w:rsidRPr="001F3747">
        <w:rPr>
          <w:rFonts w:ascii="Times New Roman" w:eastAsia="맑은 고딕" w:hAnsi="Times New Roman"/>
          <w:sz w:val="22"/>
          <w:szCs w:val="22"/>
          <w:lang w:eastAsia="ko-KR"/>
        </w:rPr>
        <w:t>LBT failure MAC CE</w:t>
      </w:r>
      <w:r w:rsidR="001F3747">
        <w:rPr>
          <w:rFonts w:ascii="Times New Roman" w:eastAsia="맑은 고딕" w:hAnsi="Times New Roman"/>
          <w:sz w:val="22"/>
          <w:szCs w:val="22"/>
          <w:lang w:eastAsia="ko-KR"/>
        </w:rPr>
        <w:t xml:space="preserve"> may be needed</w:t>
      </w:r>
      <w:r w:rsidR="00A0132C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A577B9" w:rsidRDefault="0065650B" w:rsidP="002350E5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Observation 3. </w:t>
      </w:r>
      <w:r w:rsidR="00A0132C">
        <w:rPr>
          <w:rFonts w:ascii="Times New Roman" w:eastAsia="맑은 고딕" w:hAnsi="Times New Roman"/>
          <w:b/>
          <w:sz w:val="22"/>
          <w:lang w:eastAsia="ko-KR"/>
        </w:rPr>
        <w:t>To determine RAN2 impact by per beam LBT, more detailed RAN1 behaviour should be determined first.</w:t>
      </w:r>
    </w:p>
    <w:p w:rsidR="00AC1FD2" w:rsidRDefault="004672A6" w:rsidP="00725A6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C903DC">
        <w:rPr>
          <w:rFonts w:ascii="Times New Roman" w:eastAsia="맑은 고딕" w:hAnsi="Times New Roman"/>
          <w:b/>
          <w:sz w:val="22"/>
          <w:szCs w:val="22"/>
          <w:lang w:eastAsia="ko-KR"/>
        </w:rPr>
        <w:t>Proposal 1.</w:t>
      </w:r>
      <w:r w:rsidR="0019599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To identify clear RAN2 impacts by per beam LBT,</w:t>
      </w:r>
      <w:r w:rsidRPr="00C903D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AC1FD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RAN2 </w:t>
      </w:r>
      <w:r w:rsidR="0019599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wait for RAN1 progress on per beam LBT or </w:t>
      </w:r>
      <w:r w:rsidR="00AC1FD2">
        <w:rPr>
          <w:rFonts w:ascii="Times New Roman" w:eastAsia="맑은 고딕" w:hAnsi="Times New Roman"/>
          <w:b/>
          <w:sz w:val="22"/>
          <w:szCs w:val="22"/>
          <w:lang w:eastAsia="ko-KR"/>
        </w:rPr>
        <w:t>send LS to RAN1 to ask clear UE behaviour when one of multiple beams fails LBT</w:t>
      </w:r>
      <w:r w:rsidR="00911D3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:rsidR="0019599E" w:rsidRPr="001F3747" w:rsidRDefault="0019599E" w:rsidP="00725A6F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9599E" w:rsidRPr="001F3747" w:rsidRDefault="00321C8F" w:rsidP="00725A6F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E</w:t>
      </w:r>
      <w:r w:rsidR="00646DAE">
        <w:rPr>
          <w:rFonts w:ascii="Times New Roman" w:eastAsia="맑은 고딕" w:hAnsi="Times New Roman"/>
          <w:sz w:val="22"/>
          <w:szCs w:val="22"/>
          <w:lang w:eastAsia="ko-KR"/>
        </w:rPr>
        <w:t xml:space="preserve">ven if both </w:t>
      </w:r>
      <w:r w:rsidR="00646DAE" w:rsidRPr="00646DAE">
        <w:rPr>
          <w:rFonts w:ascii="Times New Roman" w:eastAsia="맑은 고딕" w:hAnsi="Times New Roman"/>
          <w:sz w:val="22"/>
          <w:szCs w:val="22"/>
          <w:lang w:eastAsia="ko-KR"/>
        </w:rPr>
        <w:t>cell specific</w:t>
      </w:r>
      <w:r w:rsidR="00646DAE">
        <w:rPr>
          <w:rFonts w:ascii="Times New Roman" w:eastAsia="맑은 고딕" w:hAnsi="Times New Roman"/>
          <w:sz w:val="22"/>
          <w:szCs w:val="22"/>
          <w:lang w:eastAsia="ko-KR"/>
        </w:rPr>
        <w:t xml:space="preserve"> and UE-specific </w:t>
      </w:r>
      <w:r>
        <w:rPr>
          <w:rFonts w:ascii="Times New Roman" w:eastAsia="맑은 고딕" w:hAnsi="Times New Roman"/>
          <w:sz w:val="22"/>
          <w:szCs w:val="22"/>
          <w:lang w:eastAsia="ko-KR"/>
        </w:rPr>
        <w:t>gNB indication for LBT mode</w:t>
      </w:r>
      <w:r w:rsidR="00646DAE">
        <w:rPr>
          <w:rFonts w:ascii="Times New Roman" w:eastAsia="맑은 고딕" w:hAnsi="Times New Roman"/>
          <w:sz w:val="22"/>
          <w:szCs w:val="22"/>
          <w:lang w:eastAsia="ko-KR"/>
        </w:rPr>
        <w:t xml:space="preserve"> is introduced, we think that </w:t>
      </w:r>
      <w:r>
        <w:rPr>
          <w:rFonts w:ascii="Times New Roman" w:eastAsia="맑은 고딕" w:hAnsi="Times New Roman"/>
          <w:sz w:val="22"/>
          <w:szCs w:val="22"/>
          <w:lang w:eastAsia="ko-KR"/>
        </w:rPr>
        <w:t>no impact on</w:t>
      </w:r>
      <w:r w:rsidR="00646DAE">
        <w:rPr>
          <w:rFonts w:ascii="Times New Roman" w:eastAsia="맑은 고딕" w:hAnsi="Times New Roman"/>
          <w:sz w:val="22"/>
          <w:szCs w:val="22"/>
          <w:lang w:eastAsia="ko-KR"/>
        </w:rPr>
        <w:t xml:space="preserve"> MAC specification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is expected, but</w:t>
      </w:r>
      <w:r w:rsidR="00646DAE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it may </w:t>
      </w:r>
      <w:r w:rsidR="00646DAE">
        <w:rPr>
          <w:rFonts w:ascii="Times New Roman" w:eastAsia="맑은 고딕" w:hAnsi="Times New Roman"/>
          <w:sz w:val="22"/>
          <w:szCs w:val="22"/>
          <w:lang w:eastAsia="ko-KR"/>
        </w:rPr>
        <w:t>need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to</w:t>
      </w:r>
      <w:r w:rsidR="00646DAE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update system information or dedicated</w:t>
      </w:r>
      <w:r w:rsidR="00646DAE">
        <w:rPr>
          <w:rFonts w:ascii="Times New Roman" w:eastAsia="맑은 고딕" w:hAnsi="Times New Roman"/>
          <w:sz w:val="22"/>
          <w:szCs w:val="22"/>
          <w:lang w:eastAsia="ko-KR"/>
        </w:rPr>
        <w:t xml:space="preserve"> RRC </w:t>
      </w:r>
      <w:r>
        <w:rPr>
          <w:rFonts w:ascii="Times New Roman" w:eastAsia="맑은 고딕" w:hAnsi="Times New Roman"/>
          <w:sz w:val="22"/>
          <w:szCs w:val="22"/>
          <w:lang w:eastAsia="ko-KR"/>
        </w:rPr>
        <w:t>signalling</w:t>
      </w:r>
      <w:r w:rsidR="00646DAE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sz w:val="22"/>
          <w:szCs w:val="22"/>
          <w:lang w:eastAsia="ko-KR"/>
        </w:rPr>
        <w:t>This kind of ASN.1 or RRC impact can be discussed later stage of this work item.</w:t>
      </w:r>
    </w:p>
    <w:p w:rsidR="0019599E" w:rsidRPr="001F3747" w:rsidRDefault="0019599E" w:rsidP="00725A6F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100BF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Conclusion</w:t>
      </w:r>
    </w:p>
    <w:p w:rsidR="008C10C3" w:rsidRPr="00BD1D90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BD1D90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</w:t>
      </w:r>
      <w:r w:rsidR="00F93759" w:rsidRPr="00BD1D90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following </w:t>
      </w:r>
      <w:r w:rsidR="00FD47F2" w:rsidRPr="00BD1D90">
        <w:rPr>
          <w:rFonts w:ascii="Times New Roman" w:eastAsia="맑은 고딕" w:hAnsi="Times New Roman"/>
          <w:sz w:val="22"/>
          <w:szCs w:val="22"/>
          <w:lang w:eastAsia="ko-KR"/>
        </w:rPr>
        <w:t>observations</w:t>
      </w:r>
      <w:r w:rsidR="00DB5098">
        <w:rPr>
          <w:rFonts w:ascii="Times New Roman" w:eastAsia="맑은 고딕" w:hAnsi="Times New Roman"/>
          <w:sz w:val="22"/>
          <w:szCs w:val="22"/>
          <w:lang w:eastAsia="ko-KR"/>
        </w:rPr>
        <w:t xml:space="preserve"> and proposals</w:t>
      </w:r>
      <w:r w:rsidR="008C10C3" w:rsidRPr="00BD1D90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321C8F" w:rsidRPr="00BD1D90" w:rsidRDefault="00321C8F" w:rsidP="00321C8F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Observation 1. As all options in RAN1 discussion assume per beam LBT, RAN2 can expect per beam LBT would be introduced in Rel-17. </w:t>
      </w:r>
    </w:p>
    <w:p w:rsidR="00321C8F" w:rsidRPr="00BC454E" w:rsidRDefault="00321C8F" w:rsidP="00321C8F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Observation 2. The current </w:t>
      </w:r>
      <w:r w:rsidRPr="00FE0440">
        <w:rPr>
          <w:rFonts w:ascii="Times New Roman" w:eastAsia="맑은 고딕" w:hAnsi="Times New Roman"/>
          <w:b/>
          <w:sz w:val="22"/>
          <w:lang w:eastAsia="ko-KR"/>
        </w:rPr>
        <w:t xml:space="preserve">LBT failure detection and recovery procedure </w:t>
      </w:r>
      <w:r>
        <w:rPr>
          <w:rFonts w:ascii="Times New Roman" w:eastAsia="맑은 고딕" w:hAnsi="Times New Roman"/>
          <w:b/>
          <w:sz w:val="22"/>
          <w:lang w:eastAsia="ko-KR"/>
        </w:rPr>
        <w:t>is designed based on omni-directional LBT.</w:t>
      </w:r>
    </w:p>
    <w:p w:rsidR="00321C8F" w:rsidRDefault="00321C8F" w:rsidP="00321C8F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 3. To determine RAN2 impact by per beam LBT, more detailed RAN1 behaviour should be determined first.</w:t>
      </w:r>
    </w:p>
    <w:p w:rsidR="00321C8F" w:rsidRDefault="00321C8F" w:rsidP="00321C8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C903DC">
        <w:rPr>
          <w:rFonts w:ascii="Times New Roman" w:eastAsia="맑은 고딕" w:hAnsi="Times New Roman"/>
          <w:b/>
          <w:sz w:val="22"/>
          <w:szCs w:val="22"/>
          <w:lang w:eastAsia="ko-KR"/>
        </w:rPr>
        <w:t>Proposal 1.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To identify clear RAN2 impacts by per beam LBT,</w:t>
      </w:r>
      <w:r w:rsidRPr="00C903D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RAN2 wait for RAN1 progress on per beam LBT or send LS to RAN1 to ask clear UE behaviour when one of multiple beams fails LBT. </w:t>
      </w:r>
    </w:p>
    <w:p w:rsidR="00F83E58" w:rsidRPr="00321C8F" w:rsidRDefault="00F83E58" w:rsidP="00321C8F">
      <w:pPr>
        <w:jc w:val="left"/>
        <w:rPr>
          <w:rFonts w:ascii="Times New Roman" w:eastAsia="맑은 고딕" w:hAnsi="Times New Roman"/>
          <w:szCs w:val="22"/>
          <w:lang w:eastAsia="ko-KR"/>
        </w:rPr>
      </w:pPr>
    </w:p>
    <w:sectPr w:rsidR="00F83E58" w:rsidRPr="00321C8F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41E" w:rsidRDefault="00CD541E">
      <w:pPr>
        <w:spacing w:after="0"/>
      </w:pPr>
      <w:r>
        <w:separator/>
      </w:r>
    </w:p>
  </w:endnote>
  <w:endnote w:type="continuationSeparator" w:id="0">
    <w:p w:rsidR="00CD541E" w:rsidRDefault="00CD54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B6B" w:rsidRDefault="00AB7B6B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41E" w:rsidRDefault="00CD541E">
      <w:pPr>
        <w:spacing w:after="0"/>
      </w:pPr>
      <w:r>
        <w:separator/>
      </w:r>
    </w:p>
  </w:footnote>
  <w:footnote w:type="continuationSeparator" w:id="0">
    <w:p w:rsidR="00CD541E" w:rsidRDefault="00CD54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B6B" w:rsidRDefault="00AB7B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53"/>
        </w:tabs>
        <w:ind w:left="1853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E650746"/>
    <w:multiLevelType w:val="hybridMultilevel"/>
    <w:tmpl w:val="5DD653B6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113CA3"/>
    <w:multiLevelType w:val="hybridMultilevel"/>
    <w:tmpl w:val="133C550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8482FF0"/>
    <w:multiLevelType w:val="hybridMultilevel"/>
    <w:tmpl w:val="A8B82A94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14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15"/>
  </w:num>
  <w:num w:numId="5">
    <w:abstractNumId w:val="17"/>
  </w:num>
  <w:num w:numId="6">
    <w:abstractNumId w:val="8"/>
  </w:num>
  <w:num w:numId="7">
    <w:abstractNumId w:val="14"/>
  </w:num>
  <w:num w:numId="8">
    <w:abstractNumId w:val="11"/>
  </w:num>
  <w:num w:numId="9">
    <w:abstractNumId w:val="16"/>
  </w:num>
  <w:num w:numId="10">
    <w:abstractNumId w:val="2"/>
  </w:num>
  <w:num w:numId="11">
    <w:abstractNumId w:val="4"/>
  </w:num>
  <w:num w:numId="12">
    <w:abstractNumId w:val="16"/>
  </w:num>
  <w:num w:numId="13">
    <w:abstractNumId w:val="6"/>
  </w:num>
  <w:num w:numId="14">
    <w:abstractNumId w:val="13"/>
  </w:num>
  <w:num w:numId="15">
    <w:abstractNumId w:val="18"/>
  </w:num>
  <w:num w:numId="16">
    <w:abstractNumId w:val="5"/>
  </w:num>
  <w:num w:numId="17">
    <w:abstractNumId w:val="3"/>
  </w:num>
  <w:num w:numId="18">
    <w:abstractNumId w:val="10"/>
  </w:num>
  <w:num w:numId="19">
    <w:abstractNumId w:val="9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8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1C3"/>
    <w:rsid w:val="00001688"/>
    <w:rsid w:val="00003507"/>
    <w:rsid w:val="00006FCF"/>
    <w:rsid w:val="0001380F"/>
    <w:rsid w:val="00013FE0"/>
    <w:rsid w:val="00014462"/>
    <w:rsid w:val="00020153"/>
    <w:rsid w:val="000213E7"/>
    <w:rsid w:val="00022BF0"/>
    <w:rsid w:val="000232B4"/>
    <w:rsid w:val="00024265"/>
    <w:rsid w:val="0002526A"/>
    <w:rsid w:val="00027A6C"/>
    <w:rsid w:val="000305E0"/>
    <w:rsid w:val="00040B9D"/>
    <w:rsid w:val="000458CC"/>
    <w:rsid w:val="0004747C"/>
    <w:rsid w:val="00047728"/>
    <w:rsid w:val="00050DDD"/>
    <w:rsid w:val="000545C4"/>
    <w:rsid w:val="0005478F"/>
    <w:rsid w:val="00054901"/>
    <w:rsid w:val="000600BF"/>
    <w:rsid w:val="00063B4F"/>
    <w:rsid w:val="000669DC"/>
    <w:rsid w:val="00067361"/>
    <w:rsid w:val="000819E8"/>
    <w:rsid w:val="00083523"/>
    <w:rsid w:val="00090166"/>
    <w:rsid w:val="00091645"/>
    <w:rsid w:val="00092E43"/>
    <w:rsid w:val="00093339"/>
    <w:rsid w:val="00094E5F"/>
    <w:rsid w:val="000961D6"/>
    <w:rsid w:val="000A1C00"/>
    <w:rsid w:val="000A33D9"/>
    <w:rsid w:val="000B0A60"/>
    <w:rsid w:val="000C2A6D"/>
    <w:rsid w:val="000C4062"/>
    <w:rsid w:val="000D4F56"/>
    <w:rsid w:val="000D7090"/>
    <w:rsid w:val="000E176A"/>
    <w:rsid w:val="000E234F"/>
    <w:rsid w:val="000E5B71"/>
    <w:rsid w:val="000E76E1"/>
    <w:rsid w:val="000F0736"/>
    <w:rsid w:val="000F0B1C"/>
    <w:rsid w:val="00100BF3"/>
    <w:rsid w:val="00102781"/>
    <w:rsid w:val="00102990"/>
    <w:rsid w:val="00105F02"/>
    <w:rsid w:val="00106C02"/>
    <w:rsid w:val="00107A3F"/>
    <w:rsid w:val="00107E19"/>
    <w:rsid w:val="001147EB"/>
    <w:rsid w:val="0012116C"/>
    <w:rsid w:val="0012162A"/>
    <w:rsid w:val="00131637"/>
    <w:rsid w:val="00131CFB"/>
    <w:rsid w:val="001344E5"/>
    <w:rsid w:val="00134879"/>
    <w:rsid w:val="00147E50"/>
    <w:rsid w:val="0015127E"/>
    <w:rsid w:val="001517F5"/>
    <w:rsid w:val="0015710C"/>
    <w:rsid w:val="001662B0"/>
    <w:rsid w:val="001714C3"/>
    <w:rsid w:val="00173232"/>
    <w:rsid w:val="0017520F"/>
    <w:rsid w:val="00176668"/>
    <w:rsid w:val="001823BA"/>
    <w:rsid w:val="00190088"/>
    <w:rsid w:val="001929B7"/>
    <w:rsid w:val="00194859"/>
    <w:rsid w:val="0019599E"/>
    <w:rsid w:val="001A0127"/>
    <w:rsid w:val="001A0B69"/>
    <w:rsid w:val="001A2790"/>
    <w:rsid w:val="001B35EB"/>
    <w:rsid w:val="001B3D5D"/>
    <w:rsid w:val="001B709D"/>
    <w:rsid w:val="001C194D"/>
    <w:rsid w:val="001C2F80"/>
    <w:rsid w:val="001C5A57"/>
    <w:rsid w:val="001C5B25"/>
    <w:rsid w:val="001C6C23"/>
    <w:rsid w:val="001C7297"/>
    <w:rsid w:val="001D0DAD"/>
    <w:rsid w:val="001D3896"/>
    <w:rsid w:val="001E29B4"/>
    <w:rsid w:val="001E6FE6"/>
    <w:rsid w:val="001F3747"/>
    <w:rsid w:val="001F42D3"/>
    <w:rsid w:val="001F64E0"/>
    <w:rsid w:val="001F78DC"/>
    <w:rsid w:val="00202051"/>
    <w:rsid w:val="00214364"/>
    <w:rsid w:val="002172F0"/>
    <w:rsid w:val="00224C3D"/>
    <w:rsid w:val="002254F8"/>
    <w:rsid w:val="00232474"/>
    <w:rsid w:val="002350E5"/>
    <w:rsid w:val="00235DC9"/>
    <w:rsid w:val="002372CA"/>
    <w:rsid w:val="0023755B"/>
    <w:rsid w:val="002404D6"/>
    <w:rsid w:val="002429F0"/>
    <w:rsid w:val="0024380F"/>
    <w:rsid w:val="0024528C"/>
    <w:rsid w:val="00246E13"/>
    <w:rsid w:val="0025422F"/>
    <w:rsid w:val="00257429"/>
    <w:rsid w:val="00262106"/>
    <w:rsid w:val="002635CD"/>
    <w:rsid w:val="002644EE"/>
    <w:rsid w:val="002667C6"/>
    <w:rsid w:val="002719B0"/>
    <w:rsid w:val="00272580"/>
    <w:rsid w:val="00280328"/>
    <w:rsid w:val="00284AFC"/>
    <w:rsid w:val="0028598D"/>
    <w:rsid w:val="0028745B"/>
    <w:rsid w:val="00290DC1"/>
    <w:rsid w:val="002925FD"/>
    <w:rsid w:val="00293E85"/>
    <w:rsid w:val="002A36FA"/>
    <w:rsid w:val="002B46B9"/>
    <w:rsid w:val="002B6567"/>
    <w:rsid w:val="002C3101"/>
    <w:rsid w:val="002C3C46"/>
    <w:rsid w:val="002C3E17"/>
    <w:rsid w:val="002C4A5E"/>
    <w:rsid w:val="002C5076"/>
    <w:rsid w:val="002C6FA7"/>
    <w:rsid w:val="002D5EAD"/>
    <w:rsid w:val="002E233C"/>
    <w:rsid w:val="002E35FA"/>
    <w:rsid w:val="002F661F"/>
    <w:rsid w:val="00306521"/>
    <w:rsid w:val="00312242"/>
    <w:rsid w:val="00312D4D"/>
    <w:rsid w:val="00315147"/>
    <w:rsid w:val="003200CF"/>
    <w:rsid w:val="00321C8F"/>
    <w:rsid w:val="00321E7D"/>
    <w:rsid w:val="00327626"/>
    <w:rsid w:val="003278DC"/>
    <w:rsid w:val="00330287"/>
    <w:rsid w:val="00332EEB"/>
    <w:rsid w:val="00337758"/>
    <w:rsid w:val="0034772A"/>
    <w:rsid w:val="003516A5"/>
    <w:rsid w:val="003529DD"/>
    <w:rsid w:val="0035493D"/>
    <w:rsid w:val="00354F04"/>
    <w:rsid w:val="00362F0D"/>
    <w:rsid w:val="00365C3D"/>
    <w:rsid w:val="003703AF"/>
    <w:rsid w:val="003751A5"/>
    <w:rsid w:val="003751FC"/>
    <w:rsid w:val="0037525C"/>
    <w:rsid w:val="00376C0B"/>
    <w:rsid w:val="00376DFA"/>
    <w:rsid w:val="0037778F"/>
    <w:rsid w:val="00381998"/>
    <w:rsid w:val="00382C6A"/>
    <w:rsid w:val="00383473"/>
    <w:rsid w:val="00383E76"/>
    <w:rsid w:val="00384C22"/>
    <w:rsid w:val="0039141E"/>
    <w:rsid w:val="0039297C"/>
    <w:rsid w:val="003A0353"/>
    <w:rsid w:val="003A0DB1"/>
    <w:rsid w:val="003A7E57"/>
    <w:rsid w:val="003B3820"/>
    <w:rsid w:val="003B7793"/>
    <w:rsid w:val="003C188F"/>
    <w:rsid w:val="003D2074"/>
    <w:rsid w:val="003E14FB"/>
    <w:rsid w:val="003E23F1"/>
    <w:rsid w:val="003E4ABA"/>
    <w:rsid w:val="003E6914"/>
    <w:rsid w:val="003E7498"/>
    <w:rsid w:val="003F05F4"/>
    <w:rsid w:val="003F13E5"/>
    <w:rsid w:val="003F6D4E"/>
    <w:rsid w:val="003F77FD"/>
    <w:rsid w:val="003F7B75"/>
    <w:rsid w:val="004008B0"/>
    <w:rsid w:val="00401CD8"/>
    <w:rsid w:val="004057A4"/>
    <w:rsid w:val="004104C6"/>
    <w:rsid w:val="004167B1"/>
    <w:rsid w:val="00417289"/>
    <w:rsid w:val="004253EB"/>
    <w:rsid w:val="00425436"/>
    <w:rsid w:val="00427B82"/>
    <w:rsid w:val="004304BE"/>
    <w:rsid w:val="00436720"/>
    <w:rsid w:val="004370DF"/>
    <w:rsid w:val="00443F50"/>
    <w:rsid w:val="00444838"/>
    <w:rsid w:val="00452C4B"/>
    <w:rsid w:val="00453D53"/>
    <w:rsid w:val="00454710"/>
    <w:rsid w:val="0045512E"/>
    <w:rsid w:val="004567A4"/>
    <w:rsid w:val="004672A6"/>
    <w:rsid w:val="00473423"/>
    <w:rsid w:val="00480B93"/>
    <w:rsid w:val="00482584"/>
    <w:rsid w:val="00482B11"/>
    <w:rsid w:val="0048442C"/>
    <w:rsid w:val="004956EA"/>
    <w:rsid w:val="0049600A"/>
    <w:rsid w:val="004A5D98"/>
    <w:rsid w:val="004B09DA"/>
    <w:rsid w:val="004B0EDD"/>
    <w:rsid w:val="004B50C3"/>
    <w:rsid w:val="004C125C"/>
    <w:rsid w:val="004C3BA4"/>
    <w:rsid w:val="004C55F6"/>
    <w:rsid w:val="004C6A82"/>
    <w:rsid w:val="004C6D32"/>
    <w:rsid w:val="004E1AE6"/>
    <w:rsid w:val="004E4E98"/>
    <w:rsid w:val="004E5A29"/>
    <w:rsid w:val="004E5ED2"/>
    <w:rsid w:val="004F1840"/>
    <w:rsid w:val="004F2CC3"/>
    <w:rsid w:val="004F752D"/>
    <w:rsid w:val="00503BEC"/>
    <w:rsid w:val="00505AE6"/>
    <w:rsid w:val="00506CA8"/>
    <w:rsid w:val="00506FFD"/>
    <w:rsid w:val="00507EFC"/>
    <w:rsid w:val="00520E45"/>
    <w:rsid w:val="00521EDA"/>
    <w:rsid w:val="0052530D"/>
    <w:rsid w:val="005270CE"/>
    <w:rsid w:val="005277B8"/>
    <w:rsid w:val="00532B77"/>
    <w:rsid w:val="00532D38"/>
    <w:rsid w:val="00535C8E"/>
    <w:rsid w:val="00540352"/>
    <w:rsid w:val="0054223B"/>
    <w:rsid w:val="005434E4"/>
    <w:rsid w:val="00555EAA"/>
    <w:rsid w:val="005574A6"/>
    <w:rsid w:val="0056496F"/>
    <w:rsid w:val="00564C97"/>
    <w:rsid w:val="00575950"/>
    <w:rsid w:val="005775C4"/>
    <w:rsid w:val="00577E35"/>
    <w:rsid w:val="00577E8A"/>
    <w:rsid w:val="00582129"/>
    <w:rsid w:val="005827D0"/>
    <w:rsid w:val="00583029"/>
    <w:rsid w:val="00584C41"/>
    <w:rsid w:val="00590939"/>
    <w:rsid w:val="00590CF2"/>
    <w:rsid w:val="0059102E"/>
    <w:rsid w:val="005A0A6C"/>
    <w:rsid w:val="005A2165"/>
    <w:rsid w:val="005A58A9"/>
    <w:rsid w:val="005B7B6C"/>
    <w:rsid w:val="005C0AA9"/>
    <w:rsid w:val="005C1FA4"/>
    <w:rsid w:val="005C2CC9"/>
    <w:rsid w:val="005C4497"/>
    <w:rsid w:val="005C64A9"/>
    <w:rsid w:val="005D30AA"/>
    <w:rsid w:val="005D3331"/>
    <w:rsid w:val="005E2424"/>
    <w:rsid w:val="005E2F03"/>
    <w:rsid w:val="005F0D6F"/>
    <w:rsid w:val="005F367C"/>
    <w:rsid w:val="00605675"/>
    <w:rsid w:val="00616447"/>
    <w:rsid w:val="00621DFA"/>
    <w:rsid w:val="006268D3"/>
    <w:rsid w:val="00627DFB"/>
    <w:rsid w:val="00635FB8"/>
    <w:rsid w:val="00636314"/>
    <w:rsid w:val="006365FA"/>
    <w:rsid w:val="006376CE"/>
    <w:rsid w:val="00643EEF"/>
    <w:rsid w:val="00646DAE"/>
    <w:rsid w:val="0064727B"/>
    <w:rsid w:val="0065650B"/>
    <w:rsid w:val="00656C5F"/>
    <w:rsid w:val="00660BEC"/>
    <w:rsid w:val="0066160D"/>
    <w:rsid w:val="006707FE"/>
    <w:rsid w:val="00672582"/>
    <w:rsid w:val="00672A28"/>
    <w:rsid w:val="00672E9A"/>
    <w:rsid w:val="0067390E"/>
    <w:rsid w:val="00677747"/>
    <w:rsid w:val="0068434D"/>
    <w:rsid w:val="00690928"/>
    <w:rsid w:val="00692A0B"/>
    <w:rsid w:val="00692BA4"/>
    <w:rsid w:val="00696C57"/>
    <w:rsid w:val="006A3BB4"/>
    <w:rsid w:val="006A61C0"/>
    <w:rsid w:val="006B0495"/>
    <w:rsid w:val="006B2044"/>
    <w:rsid w:val="006B61F1"/>
    <w:rsid w:val="006B7B7D"/>
    <w:rsid w:val="006C4D08"/>
    <w:rsid w:val="006C6D02"/>
    <w:rsid w:val="006D0896"/>
    <w:rsid w:val="006D274E"/>
    <w:rsid w:val="006D4156"/>
    <w:rsid w:val="006F05CB"/>
    <w:rsid w:val="006F1CD1"/>
    <w:rsid w:val="006F70EB"/>
    <w:rsid w:val="00717371"/>
    <w:rsid w:val="00722BC3"/>
    <w:rsid w:val="00724308"/>
    <w:rsid w:val="00725A6F"/>
    <w:rsid w:val="00726853"/>
    <w:rsid w:val="0073157C"/>
    <w:rsid w:val="00735F99"/>
    <w:rsid w:val="0073717E"/>
    <w:rsid w:val="00737A00"/>
    <w:rsid w:val="00744066"/>
    <w:rsid w:val="00744D52"/>
    <w:rsid w:val="00756A3A"/>
    <w:rsid w:val="0076107E"/>
    <w:rsid w:val="00763091"/>
    <w:rsid w:val="007640FC"/>
    <w:rsid w:val="00766F6D"/>
    <w:rsid w:val="0077018F"/>
    <w:rsid w:val="0077165F"/>
    <w:rsid w:val="00772851"/>
    <w:rsid w:val="0077614D"/>
    <w:rsid w:val="007815CF"/>
    <w:rsid w:val="007844AD"/>
    <w:rsid w:val="00785A29"/>
    <w:rsid w:val="00787684"/>
    <w:rsid w:val="007928BF"/>
    <w:rsid w:val="00795AFB"/>
    <w:rsid w:val="00797ECD"/>
    <w:rsid w:val="007A3402"/>
    <w:rsid w:val="007A4EF0"/>
    <w:rsid w:val="007A752F"/>
    <w:rsid w:val="007B1365"/>
    <w:rsid w:val="007C0F88"/>
    <w:rsid w:val="007C4A23"/>
    <w:rsid w:val="007C521F"/>
    <w:rsid w:val="007D41C6"/>
    <w:rsid w:val="007E05EB"/>
    <w:rsid w:val="007E0988"/>
    <w:rsid w:val="007F0C3B"/>
    <w:rsid w:val="007F1F25"/>
    <w:rsid w:val="007F2F6E"/>
    <w:rsid w:val="007F7623"/>
    <w:rsid w:val="008009C5"/>
    <w:rsid w:val="00802A6F"/>
    <w:rsid w:val="00807493"/>
    <w:rsid w:val="0081284E"/>
    <w:rsid w:val="00815C9B"/>
    <w:rsid w:val="00817C45"/>
    <w:rsid w:val="00817EE7"/>
    <w:rsid w:val="00821581"/>
    <w:rsid w:val="0082528E"/>
    <w:rsid w:val="008321CA"/>
    <w:rsid w:val="0083440F"/>
    <w:rsid w:val="0084020A"/>
    <w:rsid w:val="00842395"/>
    <w:rsid w:val="00845CC2"/>
    <w:rsid w:val="008461BE"/>
    <w:rsid w:val="008502D9"/>
    <w:rsid w:val="00850514"/>
    <w:rsid w:val="008536FF"/>
    <w:rsid w:val="0085555C"/>
    <w:rsid w:val="00857E55"/>
    <w:rsid w:val="008733ED"/>
    <w:rsid w:val="00873A44"/>
    <w:rsid w:val="00883FC2"/>
    <w:rsid w:val="00884ADE"/>
    <w:rsid w:val="00886F9C"/>
    <w:rsid w:val="00893162"/>
    <w:rsid w:val="00893942"/>
    <w:rsid w:val="008A26E3"/>
    <w:rsid w:val="008A3D03"/>
    <w:rsid w:val="008B1DD7"/>
    <w:rsid w:val="008B3B46"/>
    <w:rsid w:val="008B6731"/>
    <w:rsid w:val="008C10C3"/>
    <w:rsid w:val="008C1B84"/>
    <w:rsid w:val="008C6E50"/>
    <w:rsid w:val="008D09FD"/>
    <w:rsid w:val="008D1342"/>
    <w:rsid w:val="008D245A"/>
    <w:rsid w:val="008D2779"/>
    <w:rsid w:val="008D7894"/>
    <w:rsid w:val="008E217B"/>
    <w:rsid w:val="008E503E"/>
    <w:rsid w:val="008E5B2B"/>
    <w:rsid w:val="008F0063"/>
    <w:rsid w:val="008F20A2"/>
    <w:rsid w:val="008F2607"/>
    <w:rsid w:val="008F3726"/>
    <w:rsid w:val="008F460B"/>
    <w:rsid w:val="008F619F"/>
    <w:rsid w:val="008F6F14"/>
    <w:rsid w:val="00902662"/>
    <w:rsid w:val="00911D36"/>
    <w:rsid w:val="00913047"/>
    <w:rsid w:val="0091652E"/>
    <w:rsid w:val="00916F4D"/>
    <w:rsid w:val="00920C50"/>
    <w:rsid w:val="009277BC"/>
    <w:rsid w:val="00932819"/>
    <w:rsid w:val="00934835"/>
    <w:rsid w:val="00934B9F"/>
    <w:rsid w:val="00936DD3"/>
    <w:rsid w:val="00936FDC"/>
    <w:rsid w:val="00941A1F"/>
    <w:rsid w:val="00946376"/>
    <w:rsid w:val="00946970"/>
    <w:rsid w:val="00954257"/>
    <w:rsid w:val="00956D1C"/>
    <w:rsid w:val="00966FE9"/>
    <w:rsid w:val="00970195"/>
    <w:rsid w:val="00971DB0"/>
    <w:rsid w:val="00974790"/>
    <w:rsid w:val="0097599E"/>
    <w:rsid w:val="00980480"/>
    <w:rsid w:val="00983660"/>
    <w:rsid w:val="00983723"/>
    <w:rsid w:val="00984DDB"/>
    <w:rsid w:val="00990302"/>
    <w:rsid w:val="0099151A"/>
    <w:rsid w:val="00995D8D"/>
    <w:rsid w:val="009A2173"/>
    <w:rsid w:val="009A536F"/>
    <w:rsid w:val="009A6FD2"/>
    <w:rsid w:val="009B0954"/>
    <w:rsid w:val="009B1312"/>
    <w:rsid w:val="009B6138"/>
    <w:rsid w:val="009B7E4F"/>
    <w:rsid w:val="009C08A6"/>
    <w:rsid w:val="009C1041"/>
    <w:rsid w:val="009C61A2"/>
    <w:rsid w:val="009D3ACB"/>
    <w:rsid w:val="009D4E94"/>
    <w:rsid w:val="009D5160"/>
    <w:rsid w:val="009E112D"/>
    <w:rsid w:val="009E158C"/>
    <w:rsid w:val="009E1C02"/>
    <w:rsid w:val="009E2A79"/>
    <w:rsid w:val="009E4483"/>
    <w:rsid w:val="009E6AD7"/>
    <w:rsid w:val="009F5855"/>
    <w:rsid w:val="009F6429"/>
    <w:rsid w:val="00A0132C"/>
    <w:rsid w:val="00A04B9F"/>
    <w:rsid w:val="00A04FB0"/>
    <w:rsid w:val="00A0622A"/>
    <w:rsid w:val="00A075C6"/>
    <w:rsid w:val="00A07CEB"/>
    <w:rsid w:val="00A161FE"/>
    <w:rsid w:val="00A270C3"/>
    <w:rsid w:val="00A27803"/>
    <w:rsid w:val="00A30183"/>
    <w:rsid w:val="00A330E5"/>
    <w:rsid w:val="00A37C25"/>
    <w:rsid w:val="00A42750"/>
    <w:rsid w:val="00A50D07"/>
    <w:rsid w:val="00A577B9"/>
    <w:rsid w:val="00A57CBE"/>
    <w:rsid w:val="00A60225"/>
    <w:rsid w:val="00A60397"/>
    <w:rsid w:val="00A662EE"/>
    <w:rsid w:val="00A72018"/>
    <w:rsid w:val="00A752D4"/>
    <w:rsid w:val="00A80278"/>
    <w:rsid w:val="00A80282"/>
    <w:rsid w:val="00A802AD"/>
    <w:rsid w:val="00A8473B"/>
    <w:rsid w:val="00A84A49"/>
    <w:rsid w:val="00A86668"/>
    <w:rsid w:val="00AA0B14"/>
    <w:rsid w:val="00AA0BA5"/>
    <w:rsid w:val="00AA183F"/>
    <w:rsid w:val="00AA4608"/>
    <w:rsid w:val="00AA5BB2"/>
    <w:rsid w:val="00AB3A47"/>
    <w:rsid w:val="00AB422D"/>
    <w:rsid w:val="00AB4376"/>
    <w:rsid w:val="00AB7B6B"/>
    <w:rsid w:val="00AC0ABA"/>
    <w:rsid w:val="00AC1FD2"/>
    <w:rsid w:val="00AD534B"/>
    <w:rsid w:val="00AD59B7"/>
    <w:rsid w:val="00AE0410"/>
    <w:rsid w:val="00AE4762"/>
    <w:rsid w:val="00AE759F"/>
    <w:rsid w:val="00AF0521"/>
    <w:rsid w:val="00AF44BD"/>
    <w:rsid w:val="00AF5652"/>
    <w:rsid w:val="00AF6CE2"/>
    <w:rsid w:val="00B028EA"/>
    <w:rsid w:val="00B03FEB"/>
    <w:rsid w:val="00B040A9"/>
    <w:rsid w:val="00B05E28"/>
    <w:rsid w:val="00B235E9"/>
    <w:rsid w:val="00B279D9"/>
    <w:rsid w:val="00B31063"/>
    <w:rsid w:val="00B347AE"/>
    <w:rsid w:val="00B356D1"/>
    <w:rsid w:val="00B35CFF"/>
    <w:rsid w:val="00B35F3A"/>
    <w:rsid w:val="00B37186"/>
    <w:rsid w:val="00B377D1"/>
    <w:rsid w:val="00B40EF1"/>
    <w:rsid w:val="00B43CEF"/>
    <w:rsid w:val="00B4517C"/>
    <w:rsid w:val="00B46D20"/>
    <w:rsid w:val="00B47AC9"/>
    <w:rsid w:val="00B50AA6"/>
    <w:rsid w:val="00B5227B"/>
    <w:rsid w:val="00B53CD2"/>
    <w:rsid w:val="00B5529F"/>
    <w:rsid w:val="00B62B58"/>
    <w:rsid w:val="00B637B7"/>
    <w:rsid w:val="00B70A73"/>
    <w:rsid w:val="00B71520"/>
    <w:rsid w:val="00B75710"/>
    <w:rsid w:val="00B76E89"/>
    <w:rsid w:val="00B83926"/>
    <w:rsid w:val="00B84D52"/>
    <w:rsid w:val="00B84EE1"/>
    <w:rsid w:val="00B8733A"/>
    <w:rsid w:val="00B9633F"/>
    <w:rsid w:val="00BA7453"/>
    <w:rsid w:val="00BA756E"/>
    <w:rsid w:val="00BA79A3"/>
    <w:rsid w:val="00BA7A66"/>
    <w:rsid w:val="00BA7E3B"/>
    <w:rsid w:val="00BB02C2"/>
    <w:rsid w:val="00BB249E"/>
    <w:rsid w:val="00BB3795"/>
    <w:rsid w:val="00BC454E"/>
    <w:rsid w:val="00BD1211"/>
    <w:rsid w:val="00BD190C"/>
    <w:rsid w:val="00BD1D90"/>
    <w:rsid w:val="00BD2DC8"/>
    <w:rsid w:val="00BD43FB"/>
    <w:rsid w:val="00BE6AA7"/>
    <w:rsid w:val="00BE795B"/>
    <w:rsid w:val="00BF65E9"/>
    <w:rsid w:val="00C00663"/>
    <w:rsid w:val="00C06119"/>
    <w:rsid w:val="00C10162"/>
    <w:rsid w:val="00C134CE"/>
    <w:rsid w:val="00C142CC"/>
    <w:rsid w:val="00C15CD7"/>
    <w:rsid w:val="00C2132B"/>
    <w:rsid w:val="00C213EE"/>
    <w:rsid w:val="00C24599"/>
    <w:rsid w:val="00C24E47"/>
    <w:rsid w:val="00C25542"/>
    <w:rsid w:val="00C31C8A"/>
    <w:rsid w:val="00C329DD"/>
    <w:rsid w:val="00C32B03"/>
    <w:rsid w:val="00C34670"/>
    <w:rsid w:val="00C34779"/>
    <w:rsid w:val="00C34B46"/>
    <w:rsid w:val="00C36414"/>
    <w:rsid w:val="00C376F6"/>
    <w:rsid w:val="00C47984"/>
    <w:rsid w:val="00C500EE"/>
    <w:rsid w:val="00C507D2"/>
    <w:rsid w:val="00C54384"/>
    <w:rsid w:val="00C54705"/>
    <w:rsid w:val="00C55A1B"/>
    <w:rsid w:val="00C61154"/>
    <w:rsid w:val="00C6131B"/>
    <w:rsid w:val="00C617BE"/>
    <w:rsid w:val="00C80322"/>
    <w:rsid w:val="00C8352C"/>
    <w:rsid w:val="00C85DCC"/>
    <w:rsid w:val="00C860C9"/>
    <w:rsid w:val="00C86560"/>
    <w:rsid w:val="00C86B56"/>
    <w:rsid w:val="00C903DC"/>
    <w:rsid w:val="00CA0009"/>
    <w:rsid w:val="00CA24AB"/>
    <w:rsid w:val="00CA24B3"/>
    <w:rsid w:val="00CA4E4F"/>
    <w:rsid w:val="00CA5C3F"/>
    <w:rsid w:val="00CA6203"/>
    <w:rsid w:val="00CA6994"/>
    <w:rsid w:val="00CB08D2"/>
    <w:rsid w:val="00CB2CA5"/>
    <w:rsid w:val="00CB3541"/>
    <w:rsid w:val="00CB4463"/>
    <w:rsid w:val="00CB4EE5"/>
    <w:rsid w:val="00CB528D"/>
    <w:rsid w:val="00CC4A48"/>
    <w:rsid w:val="00CC529F"/>
    <w:rsid w:val="00CC65B1"/>
    <w:rsid w:val="00CC7F7F"/>
    <w:rsid w:val="00CD3AD0"/>
    <w:rsid w:val="00CD4498"/>
    <w:rsid w:val="00CD541E"/>
    <w:rsid w:val="00CD6B2C"/>
    <w:rsid w:val="00CD787C"/>
    <w:rsid w:val="00CE062E"/>
    <w:rsid w:val="00CE09B2"/>
    <w:rsid w:val="00CE42C2"/>
    <w:rsid w:val="00CE5327"/>
    <w:rsid w:val="00CE586B"/>
    <w:rsid w:val="00CF0ADD"/>
    <w:rsid w:val="00D01798"/>
    <w:rsid w:val="00D10888"/>
    <w:rsid w:val="00D12B49"/>
    <w:rsid w:val="00D14776"/>
    <w:rsid w:val="00D14BE0"/>
    <w:rsid w:val="00D14CC8"/>
    <w:rsid w:val="00D15769"/>
    <w:rsid w:val="00D20468"/>
    <w:rsid w:val="00D35AC7"/>
    <w:rsid w:val="00D36C46"/>
    <w:rsid w:val="00D43F40"/>
    <w:rsid w:val="00D4505C"/>
    <w:rsid w:val="00D45A5F"/>
    <w:rsid w:val="00D5027F"/>
    <w:rsid w:val="00D515C6"/>
    <w:rsid w:val="00D53F19"/>
    <w:rsid w:val="00D55588"/>
    <w:rsid w:val="00D560A8"/>
    <w:rsid w:val="00D60A43"/>
    <w:rsid w:val="00D66D7F"/>
    <w:rsid w:val="00D72750"/>
    <w:rsid w:val="00D73E80"/>
    <w:rsid w:val="00D76BBE"/>
    <w:rsid w:val="00D776C0"/>
    <w:rsid w:val="00D839E2"/>
    <w:rsid w:val="00D848A3"/>
    <w:rsid w:val="00D86C61"/>
    <w:rsid w:val="00D9356C"/>
    <w:rsid w:val="00D93FB5"/>
    <w:rsid w:val="00DA1B78"/>
    <w:rsid w:val="00DA25B3"/>
    <w:rsid w:val="00DA5B4D"/>
    <w:rsid w:val="00DB17DF"/>
    <w:rsid w:val="00DB5098"/>
    <w:rsid w:val="00DB788B"/>
    <w:rsid w:val="00DC1898"/>
    <w:rsid w:val="00DC34F7"/>
    <w:rsid w:val="00DC3607"/>
    <w:rsid w:val="00DC3CBA"/>
    <w:rsid w:val="00DC44FC"/>
    <w:rsid w:val="00DC52E6"/>
    <w:rsid w:val="00DD0476"/>
    <w:rsid w:val="00DD428B"/>
    <w:rsid w:val="00DD6E8A"/>
    <w:rsid w:val="00DE1D46"/>
    <w:rsid w:val="00DE35AD"/>
    <w:rsid w:val="00DE5D2A"/>
    <w:rsid w:val="00DF1787"/>
    <w:rsid w:val="00DF7513"/>
    <w:rsid w:val="00DF77DA"/>
    <w:rsid w:val="00DF7BDC"/>
    <w:rsid w:val="00E02C31"/>
    <w:rsid w:val="00E035DC"/>
    <w:rsid w:val="00E05AAA"/>
    <w:rsid w:val="00E11A38"/>
    <w:rsid w:val="00E11AF5"/>
    <w:rsid w:val="00E156AE"/>
    <w:rsid w:val="00E2059B"/>
    <w:rsid w:val="00E23ADE"/>
    <w:rsid w:val="00E253B5"/>
    <w:rsid w:val="00E26850"/>
    <w:rsid w:val="00E2765E"/>
    <w:rsid w:val="00E2775F"/>
    <w:rsid w:val="00E32F1C"/>
    <w:rsid w:val="00E351C3"/>
    <w:rsid w:val="00E40C2C"/>
    <w:rsid w:val="00E42F8A"/>
    <w:rsid w:val="00E5004C"/>
    <w:rsid w:val="00E570AD"/>
    <w:rsid w:val="00E616FB"/>
    <w:rsid w:val="00E65C71"/>
    <w:rsid w:val="00E65F23"/>
    <w:rsid w:val="00E67005"/>
    <w:rsid w:val="00E70CE8"/>
    <w:rsid w:val="00E72715"/>
    <w:rsid w:val="00E733F1"/>
    <w:rsid w:val="00E800E1"/>
    <w:rsid w:val="00E847E8"/>
    <w:rsid w:val="00E8577F"/>
    <w:rsid w:val="00E901B2"/>
    <w:rsid w:val="00E911BA"/>
    <w:rsid w:val="00E91AD1"/>
    <w:rsid w:val="00E9325B"/>
    <w:rsid w:val="00E94072"/>
    <w:rsid w:val="00E95D83"/>
    <w:rsid w:val="00EB088D"/>
    <w:rsid w:val="00EB13EC"/>
    <w:rsid w:val="00EB607E"/>
    <w:rsid w:val="00EB60BB"/>
    <w:rsid w:val="00EC1EFE"/>
    <w:rsid w:val="00ED00AE"/>
    <w:rsid w:val="00ED42E3"/>
    <w:rsid w:val="00EE09C9"/>
    <w:rsid w:val="00EE15AA"/>
    <w:rsid w:val="00EE3984"/>
    <w:rsid w:val="00EE5D37"/>
    <w:rsid w:val="00EE6272"/>
    <w:rsid w:val="00EE655D"/>
    <w:rsid w:val="00F041AB"/>
    <w:rsid w:val="00F112E5"/>
    <w:rsid w:val="00F118A1"/>
    <w:rsid w:val="00F13B9F"/>
    <w:rsid w:val="00F20808"/>
    <w:rsid w:val="00F24939"/>
    <w:rsid w:val="00F25C5E"/>
    <w:rsid w:val="00F304ED"/>
    <w:rsid w:val="00F35910"/>
    <w:rsid w:val="00F423E7"/>
    <w:rsid w:val="00F44AA3"/>
    <w:rsid w:val="00F5009C"/>
    <w:rsid w:val="00F52E04"/>
    <w:rsid w:val="00F572F4"/>
    <w:rsid w:val="00F602E9"/>
    <w:rsid w:val="00F67289"/>
    <w:rsid w:val="00F7382F"/>
    <w:rsid w:val="00F74151"/>
    <w:rsid w:val="00F810A4"/>
    <w:rsid w:val="00F83E58"/>
    <w:rsid w:val="00F86E69"/>
    <w:rsid w:val="00F91505"/>
    <w:rsid w:val="00F927A3"/>
    <w:rsid w:val="00F93759"/>
    <w:rsid w:val="00FA5282"/>
    <w:rsid w:val="00FA64FB"/>
    <w:rsid w:val="00FA71E0"/>
    <w:rsid w:val="00FB0BF2"/>
    <w:rsid w:val="00FB0FF8"/>
    <w:rsid w:val="00FB25D6"/>
    <w:rsid w:val="00FB368D"/>
    <w:rsid w:val="00FC4741"/>
    <w:rsid w:val="00FD2E6C"/>
    <w:rsid w:val="00FD47F2"/>
    <w:rsid w:val="00FD6EE9"/>
    <w:rsid w:val="00FD6FE8"/>
    <w:rsid w:val="00FD71F7"/>
    <w:rsid w:val="00FD7FBA"/>
    <w:rsid w:val="00FE0440"/>
    <w:rsid w:val="00FE097D"/>
    <w:rsid w:val="00FE1A5B"/>
    <w:rsid w:val="00FE7304"/>
    <w:rsid w:val="00FF2B03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62D005-2E91-4684-8802-EDBF01CA3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7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- Bullets,リスト段落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iPriority w:val="99"/>
    <w:semiHidden/>
    <w:unhideWhenUsed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a5"/>
    <w:uiPriority w:val="34"/>
    <w:qFormat/>
    <w:rsid w:val="00EE09C9"/>
    <w:rPr>
      <w:rFonts w:ascii="Arial" w:eastAsia="Times New Roman" w:hAnsi="Arial" w:cs="Times New Roman"/>
      <w:kern w:val="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12202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59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82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6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0250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651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2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7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9489</TotalTime>
  <Pages>2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 (GyeongCheol)</cp:lastModifiedBy>
  <cp:revision>94</cp:revision>
  <dcterms:created xsi:type="dcterms:W3CDTF">2020-05-21T10:24:00Z</dcterms:created>
  <dcterms:modified xsi:type="dcterms:W3CDTF">2021-08-06T05:14:00Z</dcterms:modified>
</cp:coreProperties>
</file>